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9082" w14:textId="1AEE93CB" w:rsidR="005420A9" w:rsidRPr="00CD0AF1" w:rsidRDefault="00BA2D87" w:rsidP="00A5025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DA89D4D" wp14:editId="45A94537">
            <wp:extent cx="3486150" cy="2138680"/>
            <wp:effectExtent l="0" t="0" r="0" b="0"/>
            <wp:docPr id="1" name="Graphic 1" descr="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053" cy="216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7969B" w14:textId="39441BE7" w:rsidR="00AA5634" w:rsidRPr="00394E85" w:rsidRDefault="00355FEF" w:rsidP="00A5025F">
      <w:pPr>
        <w:pStyle w:val="Title"/>
        <w:jc w:val="center"/>
        <w:rPr>
          <w:color w:val="FFC000"/>
          <w:sz w:val="40"/>
          <w:szCs w:val="40"/>
        </w:rPr>
      </w:pPr>
      <w:r w:rsidRPr="00394E85">
        <w:rPr>
          <w:color w:val="FFC000"/>
          <w:sz w:val="40"/>
          <w:szCs w:val="40"/>
        </w:rPr>
        <w:t xml:space="preserve">March </w:t>
      </w:r>
      <w:r w:rsidR="00394E85" w:rsidRPr="00394E85">
        <w:rPr>
          <w:color w:val="FFC000"/>
          <w:sz w:val="40"/>
          <w:szCs w:val="40"/>
        </w:rPr>
        <w:t xml:space="preserve">23, </w:t>
      </w:r>
      <w:r w:rsidRPr="00394E85">
        <w:rPr>
          <w:color w:val="FFC000"/>
          <w:sz w:val="40"/>
          <w:szCs w:val="40"/>
        </w:rPr>
        <w:t>20</w:t>
      </w:r>
      <w:r w:rsidR="00BA2D87" w:rsidRPr="00394E85">
        <w:rPr>
          <w:color w:val="FFC000"/>
          <w:sz w:val="40"/>
          <w:szCs w:val="40"/>
        </w:rPr>
        <w:t>20</w:t>
      </w:r>
      <w:r w:rsidR="00A5025F" w:rsidRPr="00394E85">
        <w:rPr>
          <w:color w:val="FFC000"/>
          <w:sz w:val="40"/>
          <w:szCs w:val="40"/>
        </w:rPr>
        <w:t xml:space="preserve"> Newsletter</w:t>
      </w:r>
    </w:p>
    <w:p w14:paraId="78D987CE" w14:textId="4BB3CE97" w:rsidR="000B72DD" w:rsidRPr="00394E85" w:rsidRDefault="00A5025F" w:rsidP="000B72DD">
      <w:pPr>
        <w:rPr>
          <w:b/>
          <w:color w:val="FFC000"/>
          <w:sz w:val="24"/>
          <w:szCs w:val="24"/>
        </w:rPr>
      </w:pPr>
      <w:r w:rsidRPr="00394E85">
        <w:rPr>
          <w:b/>
          <w:color w:val="FFC000"/>
          <w:sz w:val="24"/>
          <w:szCs w:val="24"/>
        </w:rPr>
        <w:t>Dear Parents and Guardians,</w:t>
      </w:r>
    </w:p>
    <w:p w14:paraId="432EA7D0" w14:textId="4463005E" w:rsidR="00CD0AF1" w:rsidRDefault="00A5025F" w:rsidP="00CD0AF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 are </w:t>
      </w:r>
      <w:r w:rsidR="00394E85">
        <w:rPr>
          <w:b/>
          <w:sz w:val="22"/>
          <w:szCs w:val="22"/>
        </w:rPr>
        <w:t>continuing to work on the</w:t>
      </w:r>
      <w:r>
        <w:rPr>
          <w:b/>
          <w:sz w:val="22"/>
          <w:szCs w:val="22"/>
        </w:rPr>
        <w:t xml:space="preserve"> unit this month called Light.  In this unit the children will be able to explore light in all its forms, in their environment as well as outer space.</w:t>
      </w:r>
      <w:r w:rsidR="00856C72">
        <w:rPr>
          <w:b/>
          <w:sz w:val="22"/>
          <w:szCs w:val="22"/>
        </w:rPr>
        <w:t xml:space="preserve">  </w:t>
      </w:r>
      <w:r w:rsidR="00394E85">
        <w:rPr>
          <w:b/>
          <w:sz w:val="22"/>
          <w:szCs w:val="22"/>
        </w:rPr>
        <w:t>Due to COVID-19 health crisis formal classes are not being held. In lieu we will be sending home weekly packets and updates to address the educational needs of our students.</w:t>
      </w:r>
    </w:p>
    <w:p w14:paraId="4CB35FFE" w14:textId="77777777" w:rsidR="00AC462D" w:rsidRDefault="00AC462D" w:rsidP="00CD0AF1">
      <w:pPr>
        <w:rPr>
          <w:b/>
          <w:color w:val="11587D" w:themeColor="accent2" w:themeShade="80"/>
          <w:sz w:val="24"/>
          <w:szCs w:val="24"/>
        </w:rPr>
      </w:pPr>
    </w:p>
    <w:p w14:paraId="4B960360" w14:textId="0401E327" w:rsidR="00BA2D87" w:rsidRPr="00BA2D87" w:rsidRDefault="00AC462D" w:rsidP="00BA2D87">
      <w:pPr>
        <w:rPr>
          <w:b/>
          <w:color w:val="595959" w:themeColor="text1" w:themeTint="A6"/>
          <w:sz w:val="22"/>
          <w:szCs w:val="22"/>
        </w:rPr>
      </w:pPr>
      <w:r w:rsidRPr="00394E85">
        <w:rPr>
          <w:b/>
          <w:color w:val="FFC000"/>
          <w:sz w:val="24"/>
          <w:szCs w:val="24"/>
        </w:rPr>
        <w:t>Vocabulary:</w:t>
      </w:r>
      <w:r w:rsidR="00BA2D87">
        <w:rPr>
          <w:b/>
          <w:color w:val="595959" w:themeColor="text1" w:themeTint="A6"/>
        </w:rPr>
        <w:t xml:space="preserve"> </w:t>
      </w:r>
      <w:r w:rsidR="00BA2D87" w:rsidRPr="00BA2D87">
        <w:rPr>
          <w:b/>
          <w:color w:val="595959" w:themeColor="text1" w:themeTint="A6"/>
          <w:sz w:val="22"/>
          <w:szCs w:val="22"/>
        </w:rPr>
        <w:t>Batteries, Clouds, dark, day, diurnal, eyes, eyesight, grow, heat, horizontal, melt, mirror, night, nocturnal, opaque, power, reflection, see, shade, sight, solar, spiral, sunglasses, transparent, translucent, vertical, zigzag, candle, curve, electricity, fire, flame, flashlight, horizontal, lamp, lantern, light, light bulb, lightening, lines, moon, parallel, rainbow, spiral, stars, straight, sun, traffic light, vertical, zigzag, parallel, shadow, silhouette, outline, weather, wavy.</w:t>
      </w:r>
    </w:p>
    <w:p w14:paraId="26BD884F" w14:textId="77777777" w:rsidR="00BA2D87" w:rsidRDefault="00BA2D87" w:rsidP="00CD0AF1">
      <w:pPr>
        <w:rPr>
          <w:b/>
          <w:color w:val="11587D" w:themeColor="accent2" w:themeShade="80"/>
          <w:sz w:val="24"/>
          <w:szCs w:val="24"/>
        </w:rPr>
      </w:pPr>
    </w:p>
    <w:p w14:paraId="579C302C" w14:textId="77777777" w:rsidR="00D1766E" w:rsidRPr="00D1766E" w:rsidRDefault="00D1766E" w:rsidP="00CD0AF1">
      <w:pPr>
        <w:rPr>
          <w:b/>
          <w:color w:val="FF0000"/>
          <w:sz w:val="24"/>
          <w:szCs w:val="24"/>
        </w:rPr>
      </w:pPr>
    </w:p>
    <w:p w14:paraId="1C42E2F8" w14:textId="6160ABCE" w:rsidR="00AC462D" w:rsidRPr="00AC462D" w:rsidRDefault="00856C72" w:rsidP="00AC462D">
      <w:pPr>
        <w:rPr>
          <w:b/>
          <w:sz w:val="22"/>
          <w:szCs w:val="22"/>
        </w:rPr>
      </w:pPr>
      <w:r w:rsidRPr="00394E85">
        <w:rPr>
          <w:b/>
          <w:color w:val="FFC000"/>
          <w:sz w:val="24"/>
          <w:szCs w:val="24"/>
        </w:rPr>
        <w:t>Special Parent Activity:</w:t>
      </w:r>
      <w:r w:rsidR="00D1766E" w:rsidRPr="00394E85">
        <w:rPr>
          <w:b/>
          <w:color w:val="FFC000"/>
          <w:sz w:val="24"/>
          <w:szCs w:val="24"/>
        </w:rPr>
        <w:t xml:space="preserve"> </w:t>
      </w:r>
      <w:r w:rsidR="00AC462D">
        <w:rPr>
          <w:b/>
          <w:sz w:val="22"/>
          <w:szCs w:val="22"/>
        </w:rPr>
        <w:t xml:space="preserve">We are </w:t>
      </w:r>
      <w:r w:rsidR="00BA2D87">
        <w:rPr>
          <w:b/>
          <w:sz w:val="22"/>
          <w:szCs w:val="22"/>
        </w:rPr>
        <w:t xml:space="preserve">asking parents to </w:t>
      </w:r>
      <w:r w:rsidR="00394E85">
        <w:rPr>
          <w:b/>
          <w:sz w:val="22"/>
          <w:szCs w:val="22"/>
        </w:rPr>
        <w:t xml:space="preserve">work on our class activity of growing plants in both light and dark.  The exercise is explained in the lesson and to also graph </w:t>
      </w:r>
      <w:r w:rsidR="00394E85">
        <w:rPr>
          <w:b/>
          <w:sz w:val="22"/>
          <w:szCs w:val="22"/>
        </w:rPr>
        <w:lastRenderedPageBreak/>
        <w:t>the progress of the growth of the plants from beans on a simple graph, looking at the progress daily.</w:t>
      </w:r>
    </w:p>
    <w:p w14:paraId="6EE0ACEC" w14:textId="0A1FD10C" w:rsidR="00D1766E" w:rsidRDefault="00394E85" w:rsidP="00AC462D">
      <w:pPr>
        <w:rPr>
          <w:b/>
          <w:color w:val="FFC000"/>
          <w:sz w:val="24"/>
          <w:szCs w:val="24"/>
        </w:rPr>
      </w:pPr>
      <w:r w:rsidRPr="00394E85">
        <w:rPr>
          <w:b/>
          <w:color w:val="FFC000"/>
          <w:sz w:val="24"/>
          <w:szCs w:val="24"/>
        </w:rPr>
        <w:t>Another activity could be to chart the sunrise and sunset times daily, as the spring equinox happened on Friday and days are getting longer.</w:t>
      </w:r>
      <w:r w:rsidR="001E24DF">
        <w:rPr>
          <w:b/>
          <w:color w:val="FFC000"/>
          <w:sz w:val="24"/>
          <w:szCs w:val="24"/>
        </w:rPr>
        <w:t xml:space="preserve">    </w:t>
      </w:r>
    </w:p>
    <w:p w14:paraId="306DF355" w14:textId="21B9DAB8" w:rsidR="00BC737F" w:rsidRDefault="001E24DF" w:rsidP="00AC462D">
      <w:pPr>
        <w:rPr>
          <w:b/>
          <w:color w:val="000000" w:themeColor="text1"/>
          <w:sz w:val="24"/>
          <w:szCs w:val="24"/>
        </w:rPr>
      </w:pPr>
      <w:r w:rsidRPr="001E24DF">
        <w:rPr>
          <w:b/>
          <w:color w:val="000000" w:themeColor="text1"/>
          <w:sz w:val="24"/>
          <w:szCs w:val="24"/>
        </w:rPr>
        <w:t xml:space="preserve">I am </w:t>
      </w:r>
      <w:r>
        <w:rPr>
          <w:b/>
          <w:color w:val="000000" w:themeColor="text1"/>
          <w:sz w:val="24"/>
          <w:szCs w:val="24"/>
        </w:rPr>
        <w:t xml:space="preserve">also including the texts we are </w:t>
      </w:r>
      <w:r w:rsidR="00BC737F">
        <w:rPr>
          <w:b/>
          <w:color w:val="000000" w:themeColor="text1"/>
          <w:sz w:val="24"/>
          <w:szCs w:val="24"/>
        </w:rPr>
        <w:t>reading,</w:t>
      </w:r>
      <w:r>
        <w:rPr>
          <w:b/>
          <w:color w:val="000000" w:themeColor="text1"/>
          <w:sz w:val="24"/>
          <w:szCs w:val="24"/>
        </w:rPr>
        <w:t xml:space="preserve"> and they can be found on </w:t>
      </w:r>
      <w:r w:rsidR="00BC737F">
        <w:rPr>
          <w:b/>
          <w:color w:val="000000" w:themeColor="text1"/>
          <w:sz w:val="24"/>
          <w:szCs w:val="24"/>
        </w:rPr>
        <w:t>YouTube, NYPL.org, or archive.org (a free online lending library)</w:t>
      </w:r>
      <w:r>
        <w:rPr>
          <w:b/>
          <w:color w:val="000000" w:themeColor="text1"/>
          <w:sz w:val="24"/>
          <w:szCs w:val="24"/>
        </w:rPr>
        <w:t>.</w:t>
      </w:r>
      <w:r w:rsidR="00431CF4">
        <w:rPr>
          <w:b/>
          <w:color w:val="000000" w:themeColor="text1"/>
          <w:sz w:val="24"/>
          <w:szCs w:val="24"/>
        </w:rPr>
        <w:t xml:space="preserve"> This resource is free and only requires parents to sign up. </w:t>
      </w:r>
      <w:r w:rsidR="00BC737F">
        <w:rPr>
          <w:b/>
          <w:color w:val="000000" w:themeColor="text1"/>
          <w:sz w:val="24"/>
          <w:szCs w:val="24"/>
        </w:rPr>
        <w:t xml:space="preserve">I am attaching our daily schedule with suggestions for activities.  </w:t>
      </w:r>
    </w:p>
    <w:p w14:paraId="21BF5C2A" w14:textId="453F7BBE" w:rsidR="00BC737F" w:rsidRDefault="00BC737F" w:rsidP="00AC462D">
      <w:pPr>
        <w:rPr>
          <w:b/>
          <w:color w:val="000000" w:themeColor="text1"/>
          <w:sz w:val="24"/>
          <w:szCs w:val="24"/>
        </w:rPr>
      </w:pPr>
    </w:p>
    <w:p w14:paraId="2F7B029D" w14:textId="4DF7D4A9" w:rsidR="00BC737F" w:rsidRDefault="00BC737F" w:rsidP="00AC46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 am also attaching the CDC guidelines for dealing with the Covid19 crisis and this can be used to have a conversation with your child about the changes in their school attendance.</w:t>
      </w:r>
    </w:p>
    <w:p w14:paraId="37A623D3" w14:textId="7BB91F14" w:rsidR="00BC737F" w:rsidRDefault="00BC737F" w:rsidP="00AC462D">
      <w:pPr>
        <w:rPr>
          <w:b/>
          <w:color w:val="000000" w:themeColor="text1"/>
          <w:sz w:val="24"/>
          <w:szCs w:val="24"/>
        </w:rPr>
      </w:pPr>
    </w:p>
    <w:p w14:paraId="07EA42C5" w14:textId="31552DB7" w:rsidR="00BC737F" w:rsidRPr="001E24DF" w:rsidRDefault="00BC737F" w:rsidP="00AC462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We are all in this together and will work towards helping your child continue their learning activities.</w:t>
      </w:r>
    </w:p>
    <w:sectPr w:rsidR="00BC737F" w:rsidRPr="001E24DF" w:rsidSect="000B72DD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D0C5" w14:textId="77777777" w:rsidR="00282EA8" w:rsidRDefault="00282EA8" w:rsidP="000B72DD">
      <w:pPr>
        <w:spacing w:line="240" w:lineRule="auto"/>
      </w:pPr>
      <w:r>
        <w:separator/>
      </w:r>
    </w:p>
  </w:endnote>
  <w:endnote w:type="continuationSeparator" w:id="0">
    <w:p w14:paraId="33046A4A" w14:textId="77777777" w:rsidR="00282EA8" w:rsidRDefault="00282EA8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855453"/>
      <w:docPartObj>
        <w:docPartGallery w:val="Page Numbers (Bottom of Page)"/>
        <w:docPartUnique/>
      </w:docPartObj>
    </w:sdtPr>
    <w:sdtEndPr/>
    <w:sdtContent>
      <w:p w14:paraId="2C262FC3" w14:textId="77777777" w:rsidR="000B72DD" w:rsidRPr="000B72DD" w:rsidRDefault="000B72DD" w:rsidP="000B72DD">
        <w:pPr>
          <w:pStyle w:val="Footer"/>
        </w:pPr>
        <w:r w:rsidRPr="000B72DD">
          <w:fldChar w:fldCharType="begin"/>
        </w:r>
        <w:r w:rsidRPr="000B72DD">
          <w:instrText xml:space="preserve"> PAGE   \* MERGEFORMAT </w:instrText>
        </w:r>
        <w:r w:rsidRPr="000B72DD">
          <w:fldChar w:fldCharType="separate"/>
        </w:r>
        <w:r>
          <w:rPr>
            <w:noProof/>
          </w:rPr>
          <w:t>2</w:t>
        </w:r>
        <w:r w:rsidRPr="000B72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7E60" w14:textId="77777777" w:rsidR="00282EA8" w:rsidRDefault="00282EA8" w:rsidP="000B72DD">
      <w:pPr>
        <w:spacing w:line="240" w:lineRule="auto"/>
      </w:pPr>
      <w:r>
        <w:separator/>
      </w:r>
    </w:p>
  </w:footnote>
  <w:footnote w:type="continuationSeparator" w:id="0">
    <w:p w14:paraId="665FC126" w14:textId="77777777" w:rsidR="00282EA8" w:rsidRDefault="00282EA8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E5E02"/>
    <w:multiLevelType w:val="hybridMultilevel"/>
    <w:tmpl w:val="7896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41A22"/>
    <w:multiLevelType w:val="multilevel"/>
    <w:tmpl w:val="7C28A5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02487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9CD715A"/>
    <w:multiLevelType w:val="multilevel"/>
    <w:tmpl w:val="BF9A081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325B7"/>
    <w:multiLevelType w:val="multilevel"/>
    <w:tmpl w:val="8182D1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18"/>
  </w:num>
  <w:num w:numId="16">
    <w:abstractNumId w:val="11"/>
  </w:num>
  <w:num w:numId="17">
    <w:abstractNumId w:val="17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F"/>
    <w:rsid w:val="000B72DD"/>
    <w:rsid w:val="000E16CF"/>
    <w:rsid w:val="000F3725"/>
    <w:rsid w:val="001141A3"/>
    <w:rsid w:val="001514F6"/>
    <w:rsid w:val="0017715B"/>
    <w:rsid w:val="001E24DF"/>
    <w:rsid w:val="00212B40"/>
    <w:rsid w:val="00270DFA"/>
    <w:rsid w:val="00282EA8"/>
    <w:rsid w:val="002A42FD"/>
    <w:rsid w:val="00302CDB"/>
    <w:rsid w:val="00355FEF"/>
    <w:rsid w:val="00382C7A"/>
    <w:rsid w:val="00394E85"/>
    <w:rsid w:val="003B45B8"/>
    <w:rsid w:val="00431CF4"/>
    <w:rsid w:val="004D0C97"/>
    <w:rsid w:val="005420A9"/>
    <w:rsid w:val="00554AC7"/>
    <w:rsid w:val="00556FF9"/>
    <w:rsid w:val="00563352"/>
    <w:rsid w:val="00770469"/>
    <w:rsid w:val="00827FA6"/>
    <w:rsid w:val="00856C72"/>
    <w:rsid w:val="00872B15"/>
    <w:rsid w:val="00893D06"/>
    <w:rsid w:val="009B2627"/>
    <w:rsid w:val="00A03961"/>
    <w:rsid w:val="00A5025F"/>
    <w:rsid w:val="00AA5634"/>
    <w:rsid w:val="00AC462D"/>
    <w:rsid w:val="00BA2D87"/>
    <w:rsid w:val="00BC737F"/>
    <w:rsid w:val="00C257A3"/>
    <w:rsid w:val="00CD0650"/>
    <w:rsid w:val="00CD0AF1"/>
    <w:rsid w:val="00D1766E"/>
    <w:rsid w:val="00DC5D18"/>
    <w:rsid w:val="00E24B2D"/>
    <w:rsid w:val="00E60D8E"/>
    <w:rsid w:val="00ED1B22"/>
    <w:rsid w:val="00EE5451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6DD5D"/>
  <w15:chartTrackingRefBased/>
  <w15:docId w15:val="{6B19AA26-1399-40F0-9F47-E30B26F0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D"/>
  </w:style>
  <w:style w:type="paragraph" w:styleId="Heading1">
    <w:name w:val="heading 1"/>
    <w:basedOn w:val="Normal"/>
    <w:next w:val="Normal"/>
    <w:link w:val="Heading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0B72DD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DD"/>
  </w:style>
  <w:style w:type="character" w:styleId="IntenseEmphasis">
    <w:name w:val="Intense Emphasis"/>
    <w:basedOn w:val="DefaultParagraphFon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4B2D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ckTex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NoSpacing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961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3961"/>
    <w:rPr>
      <w:sz w:val="22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3961"/>
    <w:rPr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ceholderText">
    <w:name w:val="Placeholder Text"/>
    <w:basedOn w:val="DefaultParagraphFont"/>
    <w:uiPriority w:val="99"/>
    <w:semiHidden/>
    <w:rsid w:val="00556FF9"/>
    <w:rPr>
      <w:color w:val="595959" w:themeColor="text1" w:themeTint="A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961"/>
    <w:rPr>
      <w:color w:val="auto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961"/>
    <w:rPr>
      <w:b/>
      <w:bCs/>
      <w:color w:val="auto"/>
      <w:sz w:val="2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961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961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3961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961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56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wconsult1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C:\Users\kewconsult1\AppData\Roaming\Microsoft\Templates\Event flyer.dotx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kewconsult1</dc:creator>
  <cp:keywords/>
  <dc:description/>
  <cp:lastModifiedBy>Christine DeGennaro</cp:lastModifiedBy>
  <cp:revision>2</cp:revision>
  <dcterms:created xsi:type="dcterms:W3CDTF">2020-03-23T13:27:00Z</dcterms:created>
  <dcterms:modified xsi:type="dcterms:W3CDTF">2020-03-23T13:27:00Z</dcterms:modified>
</cp:coreProperties>
</file>